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30" w:rsidRDefault="00176830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C:\Users\R\Desktop\img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30" w:rsidRDefault="00176830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176830" w:rsidRDefault="00176830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176830" w:rsidRDefault="00176830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r>
        <w:rPr>
          <w:rFonts w:eastAsia="Calibri"/>
          <w:color w:val="000000"/>
          <w:sz w:val="28"/>
          <w:szCs w:val="28"/>
        </w:rPr>
        <w:lastRenderedPageBreak/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1</w:t>
      </w:r>
      <w:r w:rsidRPr="009412DF">
        <w:rPr>
          <w:rFonts w:eastAsia="Calibri"/>
          <w:color w:val="000000"/>
          <w:sz w:val="28"/>
          <w:szCs w:val="28"/>
        </w:rPr>
        <w:t>.4. Документы воинского учета - для военнообязанных и лиц, подлежащих призыву на военную службу.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1</w:t>
      </w:r>
      <w:r w:rsidRPr="009412DF">
        <w:rPr>
          <w:rFonts w:eastAsia="Calibri"/>
          <w:color w:val="000000"/>
          <w:sz w:val="28"/>
          <w:szCs w:val="28"/>
        </w:rPr>
        <w:t>.5. Документ об образовании и (или)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</w:t>
      </w:r>
      <w:r w:rsidR="009412DF">
        <w:rPr>
          <w:rFonts w:eastAsia="Calibri"/>
          <w:color w:val="000000"/>
          <w:sz w:val="28"/>
          <w:szCs w:val="28"/>
        </w:rPr>
        <w:t>1</w:t>
      </w:r>
      <w:r w:rsidR="009412DF" w:rsidRPr="009412DF">
        <w:rPr>
          <w:rFonts w:eastAsia="Calibri"/>
          <w:color w:val="000000"/>
          <w:sz w:val="28"/>
          <w:szCs w:val="28"/>
        </w:rPr>
        <w:t xml:space="preserve">.6.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7" w:history="1">
        <w:r w:rsidR="009412DF" w:rsidRPr="009412DF">
          <w:rPr>
            <w:rFonts w:eastAsia="Calibri"/>
            <w:color w:val="000000"/>
            <w:sz w:val="28"/>
            <w:szCs w:val="28"/>
          </w:rPr>
          <w:t>порядке</w:t>
        </w:r>
      </w:hyperlink>
      <w:r w:rsidR="009412DF" w:rsidRPr="009412DF">
        <w:rPr>
          <w:rFonts w:eastAsia="Calibri"/>
          <w:color w:val="000000"/>
          <w:sz w:val="28"/>
          <w:szCs w:val="28"/>
        </w:rPr>
        <w:t xml:space="preserve"> и по форме, которые устанавливаются МВД России, – при поступлении на работу, связанную с деятельностью, к осуществлению которой в соответствии с Трудовым кодексом РФ,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 В отдельных случаях с учетом специфики работы организации Трудовым кодексом РФ, иными федеральными законами,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документов.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3</w:t>
      </w:r>
      <w:r w:rsidRPr="009412DF">
        <w:rPr>
          <w:rFonts w:eastAsia="Calibri"/>
          <w:color w:val="000000"/>
          <w:sz w:val="28"/>
          <w:szCs w:val="28"/>
        </w:rPr>
        <w:t>. Запрещается требовать от лица, поступающего на работу, документы помимо предусмотренных Трудовым кодексом РФ, иными федеральными законами, указами Президента РФ и постановлениями Правительства РФ.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4</w:t>
      </w:r>
      <w:r w:rsidRPr="009412DF">
        <w:rPr>
          <w:rFonts w:eastAsia="Calibri"/>
          <w:color w:val="000000"/>
          <w:sz w:val="28"/>
          <w:szCs w:val="28"/>
        </w:rPr>
        <w:t>. При заключении трудового договора впервые трудовую книжку и уведомление о регистрации в системе индивидуального (персонифицированного) учета оформляет работодатель. Если трудовой договор о дистанционной работе заключается путем обмена электронными документами лицом, впервые заключающим трудовой договор, данное лицо получает уведомление о регистрации в системе индивидуального (персонифицированного) учета самостоятельно.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работника, а при заключении трудового договора впервые трудовая книжка дистанционному работнику может не оформляться.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5</w:t>
      </w:r>
      <w:r w:rsidRPr="009412DF">
        <w:rPr>
          <w:rFonts w:eastAsia="Calibri"/>
          <w:color w:val="000000"/>
          <w:sz w:val="28"/>
          <w:szCs w:val="28"/>
        </w:rPr>
        <w:t>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6</w:t>
      </w:r>
      <w:r w:rsidRPr="009412DF">
        <w:rPr>
          <w:rFonts w:eastAsia="Calibri"/>
          <w:color w:val="000000"/>
          <w:sz w:val="28"/>
          <w:szCs w:val="28"/>
        </w:rPr>
        <w:t>. Обязательному предварительному медицинскому осмотру (обследованию) при заключении трудового договора подлежат лица, не достигшие возраста восемнадцати лет, а также иные лица в случаях, предусмотренных Трудовым кодексом РФ и иными федеральными законами.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7</w:t>
      </w:r>
      <w:r w:rsidR="009412DF" w:rsidRPr="009412DF">
        <w:rPr>
          <w:rFonts w:eastAsia="Calibri"/>
          <w:color w:val="000000"/>
          <w:sz w:val="28"/>
          <w:szCs w:val="28"/>
        </w:rPr>
        <w:t xml:space="preserve">. Прием на работу оформляется </w:t>
      </w:r>
      <w:hyperlink r:id="rId8" w:history="1">
        <w:r w:rsidR="009412DF" w:rsidRPr="009412DF">
          <w:rPr>
            <w:rFonts w:eastAsia="Calibri"/>
            <w:color w:val="000000"/>
            <w:sz w:val="28"/>
            <w:szCs w:val="28"/>
          </w:rPr>
          <w:t>приказом</w:t>
        </w:r>
      </w:hyperlink>
      <w:r w:rsidR="009412DF" w:rsidRPr="009412DF">
        <w:rPr>
          <w:rFonts w:eastAsia="Calibri"/>
          <w:color w:val="000000"/>
          <w:sz w:val="28"/>
          <w:szCs w:val="28"/>
        </w:rPr>
        <w:t xml:space="preserve"> работодателя, изданным на основании заключенного трудового договора. Содержание приказа работодателя должно соответствовать условиям заключенного трудового договора.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2</w:t>
      </w:r>
      <w:r w:rsidR="009412DF"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8</w:t>
      </w:r>
      <w:r w:rsidR="009412DF" w:rsidRPr="009412DF">
        <w:rPr>
          <w:rFonts w:eastAsia="Calibri"/>
          <w:color w:val="000000"/>
          <w:sz w:val="28"/>
          <w:szCs w:val="28"/>
        </w:rPr>
        <w:t>. Приказ работодателя о приеме на работу объявляется работнику под подпись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9</w:t>
      </w:r>
      <w:r w:rsidR="009412DF" w:rsidRPr="009412DF">
        <w:rPr>
          <w:rFonts w:eastAsia="Calibri"/>
          <w:color w:val="000000"/>
          <w:sz w:val="28"/>
          <w:szCs w:val="28"/>
        </w:rPr>
        <w:t>. При приеме на работу (до подписания трудового договора) работодатель обязан ознакомить работника под подпись с настоящими Правилами, иными локальными нормативными актами, непосредственно связанными с трудовой деятельностью работника, коллективным договором (при его наличии).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</w:t>
      </w:r>
      <w:r w:rsidR="00B83BC7">
        <w:rPr>
          <w:rFonts w:eastAsia="Calibri"/>
          <w:color w:val="000000"/>
          <w:sz w:val="28"/>
          <w:szCs w:val="28"/>
        </w:rPr>
        <w:t>10</w:t>
      </w:r>
      <w:r w:rsidR="009412DF" w:rsidRPr="009412DF">
        <w:rPr>
          <w:rFonts w:eastAsia="Calibri"/>
          <w:color w:val="000000"/>
          <w:sz w:val="28"/>
          <w:szCs w:val="28"/>
        </w:rPr>
        <w:t xml:space="preserve">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 Отсутствие в трудовом договоре условия об испытании означает, что работник принят на работу без испытания. </w:t>
      </w:r>
      <w:r w:rsidR="009412DF" w:rsidRPr="009412DF">
        <w:rPr>
          <w:sz w:val="28"/>
          <w:szCs w:val="28"/>
        </w:rPr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 Испытание при приеме на работу не устанавливается для:</w:t>
      </w:r>
    </w:p>
    <w:p w:rsidR="009412DF" w:rsidRPr="009412DF" w:rsidRDefault="009412DF" w:rsidP="009412DF">
      <w:pPr>
        <w:spacing w:after="0" w:line="240" w:lineRule="auto"/>
        <w:rPr>
          <w:sz w:val="28"/>
          <w:szCs w:val="28"/>
        </w:rPr>
      </w:pPr>
      <w:r w:rsidRPr="009412DF">
        <w:rPr>
          <w:sz w:val="28"/>
          <w:szCs w:val="28"/>
        </w:rPr>
        <w:t>беременных женщин и женщин, имеющих детей в возрасте до полутора лет;</w:t>
      </w:r>
    </w:p>
    <w:p w:rsidR="009412DF" w:rsidRPr="009412DF" w:rsidRDefault="009412DF" w:rsidP="009412DF">
      <w:pPr>
        <w:spacing w:after="0" w:line="240" w:lineRule="auto"/>
        <w:rPr>
          <w:sz w:val="28"/>
          <w:szCs w:val="28"/>
        </w:rPr>
      </w:pPr>
      <w:r w:rsidRPr="009412DF">
        <w:rPr>
          <w:sz w:val="28"/>
          <w:szCs w:val="28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9412DF" w:rsidRPr="009412DF" w:rsidRDefault="009412DF" w:rsidP="009412DF">
      <w:pPr>
        <w:spacing w:after="0" w:line="240" w:lineRule="auto"/>
        <w:rPr>
          <w:sz w:val="28"/>
          <w:szCs w:val="28"/>
        </w:rPr>
      </w:pPr>
      <w:r w:rsidRPr="009412DF">
        <w:rPr>
          <w:sz w:val="28"/>
          <w:szCs w:val="28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9412DF" w:rsidRPr="009412DF" w:rsidRDefault="009412DF" w:rsidP="009412DF">
      <w:pPr>
        <w:spacing w:after="0" w:line="240" w:lineRule="auto"/>
        <w:rPr>
          <w:sz w:val="28"/>
          <w:szCs w:val="28"/>
        </w:rPr>
      </w:pPr>
      <w:r w:rsidRPr="009412DF">
        <w:rPr>
          <w:sz w:val="28"/>
          <w:szCs w:val="28"/>
        </w:rPr>
        <w:t>иных лиц в случаях, предусмотренных ТК РФ, иными федеральными законами, коллективным договором.</w:t>
      </w:r>
    </w:p>
    <w:p w:rsidR="009412DF" w:rsidRPr="009412DF" w:rsidRDefault="009412DF" w:rsidP="009412DF">
      <w:pPr>
        <w:spacing w:after="0" w:line="240" w:lineRule="auto"/>
        <w:rPr>
          <w:sz w:val="28"/>
          <w:szCs w:val="28"/>
        </w:rPr>
      </w:pPr>
      <w:r w:rsidRPr="009412DF"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="002E09E2">
        <w:rPr>
          <w:rFonts w:eastAsia="Times New Roman"/>
          <w:color w:val="000000"/>
          <w:sz w:val="28"/>
          <w:szCs w:val="28"/>
          <w:lang w:eastAsia="ru-RU"/>
        </w:rPr>
        <w:t>2</w:t>
      </w:r>
      <w:r w:rsidRPr="009412DF">
        <w:rPr>
          <w:rFonts w:eastAsia="Times New Roman"/>
          <w:color w:val="000000"/>
          <w:sz w:val="28"/>
          <w:szCs w:val="28"/>
          <w:lang w:eastAsia="ru-RU"/>
        </w:rPr>
        <w:t>.1</w:t>
      </w:r>
      <w:r w:rsidR="00B83BC7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9412DF">
        <w:rPr>
          <w:rFonts w:eastAsia="Times New Roman"/>
          <w:color w:val="000000"/>
          <w:sz w:val="28"/>
          <w:szCs w:val="28"/>
          <w:lang w:eastAsia="ru-RU"/>
        </w:rPr>
        <w:t>.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  <w:r w:rsidRPr="009412DF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</w:t>
      </w:r>
      <w:r w:rsidR="002E09E2">
        <w:rPr>
          <w:rFonts w:eastAsia="Times New Roman"/>
          <w:color w:val="000000"/>
          <w:sz w:val="28"/>
          <w:szCs w:val="28"/>
          <w:lang w:eastAsia="ru-RU"/>
        </w:rPr>
        <w:t>2</w:t>
      </w:r>
      <w:r w:rsidRPr="009412DF">
        <w:rPr>
          <w:rFonts w:eastAsia="Times New Roman"/>
          <w:color w:val="000000"/>
          <w:sz w:val="28"/>
          <w:szCs w:val="28"/>
          <w:lang w:eastAsia="ru-RU"/>
        </w:rPr>
        <w:t>.1</w:t>
      </w:r>
      <w:r w:rsidR="00B83BC7">
        <w:rPr>
          <w:rFonts w:eastAsia="Times New Roman"/>
          <w:color w:val="000000"/>
          <w:sz w:val="28"/>
          <w:szCs w:val="28"/>
          <w:lang w:eastAsia="ru-RU"/>
        </w:rPr>
        <w:t>2</w:t>
      </w:r>
      <w:r w:rsidRPr="009412DF">
        <w:rPr>
          <w:rFonts w:eastAsia="Times New Roman"/>
          <w:color w:val="000000"/>
          <w:sz w:val="28"/>
          <w:szCs w:val="28"/>
          <w:lang w:eastAsia="ru-RU"/>
        </w:rPr>
        <w:t>.Если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 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заведующего дошкольным образовательным учреждением в письменной форме за три дня.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2</w:t>
      </w:r>
      <w:r w:rsidR="009412DF" w:rsidRPr="009412DF">
        <w:rPr>
          <w:rFonts w:eastAsia="Calibri"/>
          <w:color w:val="000000"/>
          <w:sz w:val="28"/>
          <w:szCs w:val="28"/>
        </w:rPr>
        <w:t>.1</w:t>
      </w:r>
      <w:r w:rsidR="00B83BC7">
        <w:rPr>
          <w:rFonts w:eastAsia="Calibri"/>
          <w:color w:val="000000"/>
          <w:sz w:val="28"/>
          <w:szCs w:val="28"/>
        </w:rPr>
        <w:t>3</w:t>
      </w:r>
      <w:r w:rsidR="009412DF" w:rsidRPr="009412DF">
        <w:rPr>
          <w:rFonts w:eastAsia="Calibri"/>
          <w:color w:val="000000"/>
          <w:sz w:val="28"/>
          <w:szCs w:val="28"/>
        </w:rPr>
        <w:t>.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– шести месяцев, если иное не установлено федеральным законом.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.1</w:t>
      </w:r>
      <w:r w:rsidR="00B83BC7">
        <w:rPr>
          <w:rFonts w:eastAsia="Calibri"/>
          <w:color w:val="000000"/>
          <w:sz w:val="28"/>
          <w:szCs w:val="28"/>
        </w:rPr>
        <w:t>4</w:t>
      </w:r>
      <w:r w:rsidR="009412DF" w:rsidRPr="009412DF">
        <w:rPr>
          <w:rFonts w:eastAsia="Calibri"/>
          <w:color w:val="000000"/>
          <w:sz w:val="28"/>
          <w:szCs w:val="28"/>
        </w:rPr>
        <w:t>. Трудовой договор вступает в силу со дня его подписания работником и заведующим ДОУ. Работник обязан приступить к исполнению трудовых обязанностей со дня, определенного трудовым договором. 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 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незаключенным.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.1</w:t>
      </w:r>
      <w:r w:rsidR="00B83BC7">
        <w:rPr>
          <w:rFonts w:eastAsia="Calibri"/>
          <w:color w:val="000000"/>
          <w:sz w:val="28"/>
          <w:szCs w:val="28"/>
        </w:rPr>
        <w:t>5</w:t>
      </w:r>
      <w:r w:rsidR="009412DF" w:rsidRPr="009412DF">
        <w:rPr>
          <w:rFonts w:eastAsia="Calibri"/>
          <w:color w:val="000000"/>
          <w:sz w:val="28"/>
          <w:szCs w:val="28"/>
        </w:rPr>
        <w:t>. Трудовая книжка установленного образца является основным документом о трудовой деятельности и трудовом стаже работника. На всех работников ДОУ, проработавших более 5 дней и в случае, когда работа в данном дошкольном образовательном учреждении является основной, оформляется трудовая книжка в соответствии с требованиями Инструкции по заполнению трудовых книжек.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</w:t>
      </w:r>
      <w:r w:rsidR="009412DF" w:rsidRPr="009412DF">
        <w:rPr>
          <w:rFonts w:eastAsia="Calibri"/>
          <w:color w:val="000000"/>
          <w:sz w:val="28"/>
          <w:szCs w:val="28"/>
        </w:rPr>
        <w:t>1</w:t>
      </w:r>
      <w:r w:rsidR="00B83BC7">
        <w:rPr>
          <w:rFonts w:eastAsia="Calibri"/>
          <w:color w:val="000000"/>
          <w:sz w:val="28"/>
          <w:szCs w:val="28"/>
        </w:rPr>
        <w:t>6</w:t>
      </w:r>
      <w:r w:rsidR="009412DF" w:rsidRPr="009412DF">
        <w:rPr>
          <w:rFonts w:eastAsia="Calibri"/>
          <w:color w:val="000000"/>
          <w:sz w:val="28"/>
          <w:szCs w:val="28"/>
        </w:rPr>
        <w:t>. 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увольнение. 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.1</w:t>
      </w:r>
      <w:r w:rsidR="00B83BC7">
        <w:rPr>
          <w:rFonts w:eastAsia="Calibri"/>
          <w:color w:val="000000"/>
          <w:sz w:val="28"/>
          <w:szCs w:val="28"/>
        </w:rPr>
        <w:t>7</w:t>
      </w:r>
      <w:r w:rsidR="009412DF" w:rsidRPr="009412DF">
        <w:rPr>
          <w:rFonts w:eastAsia="Calibri"/>
          <w:color w:val="000000"/>
          <w:sz w:val="28"/>
          <w:szCs w:val="28"/>
        </w:rPr>
        <w:t>. Оформление трудовой книжки работнику осуществляется работодателем в присутствии работника не позднее недельного срока со дня приема на работу. Все записи о выполняемой работе, переводе на другую постоянную работу, квалификации, увольнении, а также о награждении вносятся в трудовую книжку на основании соответствующего приказа заведующего не позднее недельного срока, а при увольнении - в день увольнения и должны точно соответствовать тексту приказа.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.1</w:t>
      </w:r>
      <w:r w:rsidR="00B83BC7">
        <w:rPr>
          <w:rFonts w:eastAsia="Calibri"/>
          <w:color w:val="000000"/>
          <w:sz w:val="28"/>
          <w:szCs w:val="28"/>
        </w:rPr>
        <w:t>8</w:t>
      </w:r>
      <w:r w:rsidR="009412DF" w:rsidRPr="009412DF">
        <w:rPr>
          <w:rFonts w:eastAsia="Calibri"/>
          <w:color w:val="000000"/>
          <w:sz w:val="28"/>
          <w:szCs w:val="28"/>
        </w:rPr>
        <w:t>. С каждой вносимой в трудовую книжку записью о выполняемой работе, переводе на другую постоянную работу и увольнении заведующий ДОУ обязан ознакомить ее владельца под роспись в его личной карточке, в которой повторяется запись, внесенная в трудовую книжку.</w:t>
      </w:r>
    </w:p>
    <w:p w:rsidR="009412DF" w:rsidRPr="009412DF" w:rsidRDefault="002E09E2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9412DF" w:rsidRPr="009412DF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1</w:t>
      </w:r>
      <w:r w:rsidR="00B83BC7">
        <w:rPr>
          <w:rFonts w:eastAsia="Calibri"/>
          <w:color w:val="000000"/>
          <w:sz w:val="28"/>
          <w:szCs w:val="28"/>
        </w:rPr>
        <w:t>9</w:t>
      </w:r>
      <w:r w:rsidR="009412DF" w:rsidRPr="009412DF">
        <w:rPr>
          <w:rFonts w:eastAsia="Calibri"/>
          <w:color w:val="000000"/>
          <w:sz w:val="28"/>
          <w:szCs w:val="28"/>
        </w:rPr>
        <w:t>. Трудовые книжки работников хранятся в дошкольной образовательной организации как документы строгой отчетности. Трудовая книжка и личное дело заведующего ДОУ хранится в органах управления образованием.</w:t>
      </w:r>
    </w:p>
    <w:p w:rsidR="009412DF" w:rsidRPr="009412DF" w:rsidRDefault="002E09E2" w:rsidP="00941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</w:t>
      </w:r>
      <w:r w:rsidR="009412DF" w:rsidRPr="009412DF">
        <w:rPr>
          <w:rFonts w:eastAsia="Calibri"/>
          <w:color w:val="000000"/>
          <w:sz w:val="28"/>
          <w:szCs w:val="28"/>
          <w:lang w:eastAsia="ru-RU"/>
        </w:rPr>
        <w:t>.</w:t>
      </w:r>
      <w:r w:rsidR="00B83BC7">
        <w:rPr>
          <w:rFonts w:eastAsia="Calibri"/>
          <w:color w:val="000000"/>
          <w:sz w:val="28"/>
          <w:szCs w:val="28"/>
          <w:lang w:eastAsia="ru-RU"/>
        </w:rPr>
        <w:t>20</w:t>
      </w:r>
      <w:r w:rsidR="009412DF" w:rsidRPr="009412DF">
        <w:rPr>
          <w:rFonts w:eastAsia="Calibri"/>
          <w:color w:val="000000"/>
          <w:sz w:val="28"/>
          <w:szCs w:val="28"/>
          <w:lang w:eastAsia="ru-RU"/>
        </w:rPr>
        <w:t>.</w:t>
      </w:r>
      <w:r w:rsidR="009412DF" w:rsidRPr="009412DF">
        <w:rPr>
          <w:rFonts w:eastAsia="Calibri"/>
          <w:sz w:val="28"/>
          <w:szCs w:val="28"/>
          <w:lang w:eastAsia="ru-RU"/>
        </w:rPr>
        <w:t xml:space="preserve"> Также </w:t>
      </w:r>
      <w:r w:rsidR="009412DF" w:rsidRPr="009412DF">
        <w:rPr>
          <w:rFonts w:eastAsia="Calibri"/>
          <w:color w:val="000000"/>
          <w:sz w:val="28"/>
          <w:szCs w:val="28"/>
          <w:lang w:eastAsia="ru-RU"/>
        </w:rPr>
        <w:t>работодатель предоставляет работнику сведения о трудовой деятельности за период работы в ДОУ по письменному заявлению работника:</w:t>
      </w:r>
    </w:p>
    <w:p w:rsidR="009412DF" w:rsidRPr="009412DF" w:rsidRDefault="009412DF" w:rsidP="00941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412DF">
        <w:rPr>
          <w:rFonts w:eastAsia="Calibri"/>
          <w:color w:val="000000"/>
          <w:sz w:val="28"/>
          <w:szCs w:val="28"/>
          <w:lang w:eastAsia="ru-RU"/>
        </w:rPr>
        <w:lastRenderedPageBreak/>
        <w:t>на бумажном носителе, заверенные надлежащим образом;</w:t>
      </w:r>
    </w:p>
    <w:p w:rsidR="009412DF" w:rsidRPr="009412DF" w:rsidRDefault="009412DF" w:rsidP="00941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412DF">
        <w:rPr>
          <w:rFonts w:eastAsia="Calibri"/>
          <w:color w:val="000000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подписью.</w:t>
      </w:r>
    </w:p>
    <w:p w:rsidR="009412DF" w:rsidRPr="009412DF" w:rsidRDefault="009412DF" w:rsidP="00941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412DF">
        <w:rPr>
          <w:rFonts w:eastAsia="Calibri"/>
          <w:color w:val="000000"/>
          <w:sz w:val="28"/>
          <w:szCs w:val="28"/>
          <w:lang w:eastAsia="ru-RU"/>
        </w:rPr>
        <w:t>Сведения о трудовой деятельности предоставляются:</w:t>
      </w:r>
    </w:p>
    <w:p w:rsidR="009412DF" w:rsidRPr="009412DF" w:rsidRDefault="009412DF" w:rsidP="00941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412DF">
        <w:rPr>
          <w:rFonts w:eastAsia="Calibri"/>
          <w:color w:val="000000"/>
          <w:sz w:val="28"/>
          <w:szCs w:val="28"/>
          <w:lang w:eastAsia="ru-RU"/>
        </w:rPr>
        <w:t>в период работы не позднее трех рабочих дней;</w:t>
      </w:r>
    </w:p>
    <w:p w:rsidR="009412DF" w:rsidRPr="009412DF" w:rsidRDefault="009412DF" w:rsidP="00941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412DF">
        <w:rPr>
          <w:rFonts w:eastAsia="Calibri"/>
          <w:color w:val="000000"/>
          <w:sz w:val="28"/>
          <w:szCs w:val="28"/>
          <w:lang w:eastAsia="ru-RU"/>
        </w:rPr>
        <w:t>при увольнении в последний день работы.</w:t>
      </w:r>
    </w:p>
    <w:p w:rsidR="009412DF" w:rsidRPr="009412DF" w:rsidRDefault="002E09E2" w:rsidP="00941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</w:t>
      </w:r>
      <w:r w:rsidR="009412DF" w:rsidRPr="009412DF">
        <w:rPr>
          <w:rFonts w:eastAsia="Calibri"/>
          <w:color w:val="000000"/>
          <w:sz w:val="28"/>
          <w:szCs w:val="28"/>
          <w:lang w:eastAsia="ru-RU"/>
        </w:rPr>
        <w:t>.2</w:t>
      </w:r>
      <w:r w:rsidR="00B83BC7">
        <w:rPr>
          <w:rFonts w:eastAsia="Calibri"/>
          <w:color w:val="000000"/>
          <w:sz w:val="28"/>
          <w:szCs w:val="28"/>
          <w:lang w:eastAsia="ru-RU"/>
        </w:rPr>
        <w:t>1</w:t>
      </w:r>
      <w:r w:rsidR="009412DF" w:rsidRPr="009412DF">
        <w:rPr>
          <w:rFonts w:eastAsia="Calibri"/>
          <w:color w:val="000000"/>
          <w:sz w:val="28"/>
          <w:szCs w:val="28"/>
          <w:lang w:eastAsia="ru-RU"/>
        </w:rPr>
        <w:t>. Работник может подать заявление о выдаче сведений о трудовой деятельности лично в отдел кадров либо на электронную почту работодателя</w:t>
      </w:r>
      <w:r w:rsidR="00B83BC7">
        <w:rPr>
          <w:rFonts w:eastAsia="Calibri"/>
          <w:color w:val="000000"/>
          <w:sz w:val="28"/>
          <w:szCs w:val="28"/>
          <w:lang w:eastAsia="ru-RU"/>
        </w:rPr>
        <w:t>.</w:t>
      </w:r>
      <w:r w:rsidR="009412DF" w:rsidRPr="009412DF">
        <w:rPr>
          <w:rFonts w:eastAsia="Calibri"/>
          <w:color w:val="000000"/>
          <w:sz w:val="28"/>
          <w:szCs w:val="28"/>
          <w:lang w:eastAsia="ru-RU"/>
        </w:rPr>
        <w:t xml:space="preserve"> </w:t>
      </w:r>
    </w:p>
    <w:p w:rsidR="009412DF" w:rsidRPr="009412DF" w:rsidRDefault="009412DF" w:rsidP="009412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При использовании электронной почты работодателя работник направляет отсканированное заявление, в котором содержится:</w:t>
      </w:r>
    </w:p>
    <w:p w:rsidR="009412DF" w:rsidRPr="009412DF" w:rsidRDefault="009412DF" w:rsidP="009412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наименование работодателя;</w:t>
      </w:r>
    </w:p>
    <w:p w:rsidR="009412DF" w:rsidRPr="009412DF" w:rsidRDefault="009412DF" w:rsidP="009412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должностное лицо, на имя которого направлено заявление (заведующий);</w:t>
      </w:r>
    </w:p>
    <w:p w:rsidR="009412DF" w:rsidRPr="009412DF" w:rsidRDefault="009412DF" w:rsidP="009412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просьба о направлении в форме электронного документа сведений о трудовой деятельности у работодателя;</w:t>
      </w:r>
    </w:p>
    <w:p w:rsidR="009412DF" w:rsidRPr="009412DF" w:rsidRDefault="009412DF" w:rsidP="009412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адрес электронной почты работника;</w:t>
      </w:r>
    </w:p>
    <w:p w:rsidR="009412DF" w:rsidRPr="009412DF" w:rsidRDefault="009412DF" w:rsidP="009412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собственноручная подпись работника;</w:t>
      </w:r>
    </w:p>
    <w:p w:rsidR="009412DF" w:rsidRPr="009412DF" w:rsidRDefault="009412DF" w:rsidP="009412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9412DF">
        <w:rPr>
          <w:rFonts w:eastAsia="Times New Roman"/>
          <w:sz w:val="28"/>
          <w:szCs w:val="28"/>
          <w:lang w:eastAsia="ru-RU"/>
        </w:rPr>
        <w:t>дата написания заявления.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 Отказ в приеме на работу</w:t>
      </w:r>
    </w:p>
    <w:p w:rsidR="009412DF" w:rsidRPr="009412DF" w:rsidRDefault="00B83BC7" w:rsidP="00B83BC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.1 Не допускается необоснованный отказ в заключении трудового договора.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 законами.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.2.К педагогической деятельности допускаются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профессиональных стандартах.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.3. К педагогической деятельности не допускаются лица: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12DF">
        <w:rPr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12DF">
        <w:rPr>
          <w:sz w:val="28"/>
          <w:szCs w:val="28"/>
        </w:rPr>
        <w:t xml:space="preserve">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</w:t>
      </w:r>
      <w:r w:rsidRPr="009412DF">
        <w:rPr>
          <w:sz w:val="28"/>
          <w:szCs w:val="28"/>
        </w:rPr>
        <w:lastRenderedPageBreak/>
        <w:t>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пунктом 2.2.4. настоящих Правил;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12DF">
        <w:rPr>
          <w:sz w:val="28"/>
          <w:szCs w:val="28"/>
        </w:rPr>
        <w:t>имеющие неснятую или непогашенную судимость за иные умышленные тяжкие и особо тяжкие преступления, не указанные в пунктах;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12DF"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9412DF" w:rsidRPr="009412DF" w:rsidRDefault="009412DF" w:rsidP="009412D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412DF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 xml:space="preserve">.4. Лица из числа указанных в пункте б),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 w:rsidR="009412DF" w:rsidRPr="009412DF">
        <w:rPr>
          <w:sz w:val="28"/>
          <w:szCs w:val="28"/>
        </w:rPr>
        <w:t>нереабилитирующим</w:t>
      </w:r>
      <w:proofErr w:type="spellEnd"/>
      <w:r w:rsidR="009412DF" w:rsidRPr="009412DF">
        <w:rPr>
          <w:sz w:val="28"/>
          <w:szCs w:val="28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.5. Запрещается отказывать в заключении трудового договора женщинам по мотивам, связанным с беременностью или наличием детей.</w:t>
      </w:r>
    </w:p>
    <w:p w:rsidR="009412DF" w:rsidRPr="009412DF" w:rsidRDefault="00B83BC7" w:rsidP="009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.6. 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AE27DB" w:rsidRPr="00B83BC7" w:rsidRDefault="00B83BC7" w:rsidP="00B83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12DF" w:rsidRPr="009412D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9412DF" w:rsidRPr="009412DF">
        <w:rPr>
          <w:sz w:val="28"/>
          <w:szCs w:val="28"/>
        </w:rPr>
        <w:t>.7. По письменному требованию лица, которому отказано в заключении трудового договора,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требования. Отказ в заключении трудового договора может быть обжалован в судебном порядке.</w:t>
      </w:r>
      <w:r w:rsidR="006260CC">
        <w:rPr>
          <w:rFonts w:eastAsia="Times New Roman"/>
          <w:sz w:val="28"/>
          <w:szCs w:val="28"/>
          <w:lang w:eastAsia="ru-RU"/>
        </w:rPr>
        <w:t xml:space="preserve">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Прием на работу без документов, перечисленных в п., не производится. </w:t>
      </w:r>
    </w:p>
    <w:p w:rsid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</w:p>
    <w:p w:rsidR="00B83BC7" w:rsidRDefault="00B83BC7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83BC7" w:rsidRDefault="00B83BC7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83BC7" w:rsidRDefault="00B83BC7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83BC7" w:rsidRDefault="00B83BC7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1054D" w:rsidRDefault="00D1054D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260CC">
        <w:rPr>
          <w:rFonts w:eastAsia="Times New Roman"/>
          <w:b/>
          <w:sz w:val="28"/>
          <w:szCs w:val="28"/>
          <w:lang w:eastAsia="ru-RU"/>
        </w:rPr>
        <w:lastRenderedPageBreak/>
        <w:t xml:space="preserve">III. </w:t>
      </w:r>
      <w:r w:rsidR="001A4AB4" w:rsidRPr="006260CC">
        <w:rPr>
          <w:rFonts w:eastAsia="Times New Roman"/>
          <w:b/>
          <w:sz w:val="28"/>
          <w:szCs w:val="28"/>
          <w:lang w:eastAsia="ru-RU"/>
        </w:rPr>
        <w:t xml:space="preserve">ПОРЯДОК </w:t>
      </w:r>
      <w:r w:rsidRPr="006260CC">
        <w:rPr>
          <w:rFonts w:eastAsia="Times New Roman"/>
          <w:b/>
          <w:sz w:val="28"/>
          <w:szCs w:val="28"/>
          <w:lang w:eastAsia="ru-RU"/>
        </w:rPr>
        <w:t>ОФОРМЛЕНИ</w:t>
      </w:r>
      <w:r w:rsidR="001A4AB4" w:rsidRPr="006260CC">
        <w:rPr>
          <w:rFonts w:eastAsia="Times New Roman"/>
          <w:b/>
          <w:sz w:val="28"/>
          <w:szCs w:val="28"/>
          <w:lang w:eastAsia="ru-RU"/>
        </w:rPr>
        <w:t>Я</w:t>
      </w:r>
      <w:r w:rsidRPr="006260CC">
        <w:rPr>
          <w:rFonts w:eastAsia="Times New Roman"/>
          <w:b/>
          <w:sz w:val="28"/>
          <w:szCs w:val="28"/>
          <w:lang w:eastAsia="ru-RU"/>
        </w:rPr>
        <w:t xml:space="preserve"> ПРИЕМА НА РАБОТУ</w:t>
      </w:r>
    </w:p>
    <w:p w:rsidR="006260CC" w:rsidRPr="006260CC" w:rsidRDefault="006260CC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813E6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3.1. </w:t>
      </w:r>
      <w:r w:rsidR="001A4AB4" w:rsidRPr="006260CC">
        <w:rPr>
          <w:rFonts w:eastAsia="Times New Roman"/>
          <w:sz w:val="28"/>
          <w:szCs w:val="28"/>
          <w:lang w:eastAsia="ru-RU"/>
        </w:rPr>
        <w:t>П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рием на работу </w:t>
      </w:r>
      <w:r w:rsidR="001A4AB4" w:rsidRPr="006260CC">
        <w:rPr>
          <w:rFonts w:eastAsia="Times New Roman"/>
          <w:sz w:val="28"/>
          <w:szCs w:val="28"/>
          <w:lang w:eastAsia="ru-RU"/>
        </w:rPr>
        <w:t>оформляется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делопроизводителем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. 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4813E6" w:rsidRPr="006260CC">
        <w:rPr>
          <w:rFonts w:eastAsia="Times New Roman"/>
          <w:sz w:val="28"/>
          <w:szCs w:val="28"/>
          <w:lang w:eastAsia="ru-RU"/>
        </w:rPr>
        <w:t xml:space="preserve">3.2.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Сотрудник, выступающий с инициативой приема соискателя на работу (рекомендующий), обязан представить его </w:t>
      </w:r>
      <w:r>
        <w:rPr>
          <w:rFonts w:eastAsia="Times New Roman"/>
          <w:sz w:val="28"/>
          <w:szCs w:val="28"/>
          <w:lang w:eastAsia="ru-RU"/>
        </w:rPr>
        <w:t xml:space="preserve">делопроизводителю и передать </w:t>
      </w:r>
      <w:r w:rsidR="00D1054D" w:rsidRPr="006260CC">
        <w:rPr>
          <w:rFonts w:eastAsia="Times New Roman"/>
          <w:sz w:val="28"/>
          <w:szCs w:val="28"/>
          <w:lang w:eastAsia="ru-RU"/>
        </w:rPr>
        <w:t>заполненную форму «Основные сведения» (Приложение 1</w:t>
      </w:r>
      <w:r w:rsidR="004813E6" w:rsidRPr="006260CC">
        <w:rPr>
          <w:rFonts w:eastAsia="Times New Roman"/>
          <w:sz w:val="28"/>
          <w:szCs w:val="28"/>
          <w:lang w:eastAsia="ru-RU"/>
        </w:rPr>
        <w:t xml:space="preserve"> к настоящему Положению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) с резолюцией руководителя. 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D1054D" w:rsidRPr="006260CC">
        <w:rPr>
          <w:rFonts w:eastAsia="Times New Roman"/>
          <w:sz w:val="28"/>
          <w:szCs w:val="28"/>
          <w:lang w:eastAsia="ru-RU"/>
        </w:rPr>
        <w:t>3.</w:t>
      </w:r>
      <w:r w:rsidR="004813E6" w:rsidRPr="006260CC">
        <w:rPr>
          <w:rFonts w:eastAsia="Times New Roman"/>
          <w:sz w:val="28"/>
          <w:szCs w:val="28"/>
          <w:lang w:eastAsia="ru-RU"/>
        </w:rPr>
        <w:t>3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. Прием </w:t>
      </w:r>
      <w:r w:rsidR="004813E6" w:rsidRPr="006260CC">
        <w:rPr>
          <w:rFonts w:eastAsia="Times New Roman"/>
          <w:sz w:val="28"/>
          <w:szCs w:val="28"/>
          <w:lang w:eastAsia="ru-RU"/>
        </w:rPr>
        <w:t xml:space="preserve">работника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на работу оформляется приказом </w:t>
      </w:r>
      <w:r>
        <w:rPr>
          <w:rFonts w:eastAsia="Times New Roman"/>
          <w:sz w:val="28"/>
          <w:szCs w:val="28"/>
          <w:lang w:eastAsia="ru-RU"/>
        </w:rPr>
        <w:t>заведующий МБДОУ</w:t>
      </w:r>
      <w:r w:rsidR="00D1054D" w:rsidRPr="006260CC">
        <w:rPr>
          <w:rFonts w:eastAsia="Times New Roman"/>
          <w:sz w:val="28"/>
          <w:szCs w:val="28"/>
          <w:lang w:eastAsia="ru-RU"/>
        </w:rPr>
        <w:t>, изданным на основании заключенного</w:t>
      </w:r>
      <w:r w:rsidR="004813E6" w:rsidRPr="006260CC">
        <w:rPr>
          <w:rFonts w:eastAsia="Times New Roman"/>
          <w:sz w:val="28"/>
          <w:szCs w:val="28"/>
          <w:lang w:eastAsia="ru-RU"/>
        </w:rPr>
        <w:t xml:space="preserve"> с работником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трудового договора. 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D1054D" w:rsidRPr="006260CC">
        <w:rPr>
          <w:rFonts w:eastAsia="Times New Roman"/>
          <w:sz w:val="28"/>
          <w:szCs w:val="28"/>
          <w:lang w:eastAsia="ru-RU"/>
        </w:rPr>
        <w:t>3.</w:t>
      </w:r>
      <w:r w:rsidR="004813E6" w:rsidRPr="006260CC">
        <w:rPr>
          <w:rFonts w:eastAsia="Times New Roman"/>
          <w:sz w:val="28"/>
          <w:szCs w:val="28"/>
          <w:lang w:eastAsia="ru-RU"/>
        </w:rPr>
        <w:t>4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. </w:t>
      </w:r>
      <w:r w:rsidR="004813E6" w:rsidRPr="006260CC">
        <w:rPr>
          <w:rFonts w:eastAsia="Times New Roman"/>
          <w:sz w:val="28"/>
          <w:szCs w:val="28"/>
          <w:lang w:eastAsia="ru-RU"/>
        </w:rPr>
        <w:t>В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трехдневный срок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D1054D" w:rsidRPr="006260CC">
        <w:rPr>
          <w:rFonts w:eastAsia="Times New Roman"/>
          <w:sz w:val="28"/>
          <w:szCs w:val="28"/>
          <w:lang w:eastAsia="ru-RU"/>
        </w:rPr>
        <w:t>со дня подписания трудового договора</w:t>
      </w:r>
      <w:r w:rsidR="004813E6" w:rsidRPr="006260CC">
        <w:rPr>
          <w:rFonts w:eastAsia="Times New Roman"/>
          <w:sz w:val="28"/>
          <w:szCs w:val="28"/>
          <w:lang w:eastAsia="ru-RU"/>
        </w:rPr>
        <w:t xml:space="preserve"> приказ о приеме на работу объявляется работнику под </w:t>
      </w:r>
      <w:r w:rsidR="00AE27DB" w:rsidRPr="006260CC">
        <w:rPr>
          <w:rFonts w:eastAsia="Times New Roman"/>
          <w:sz w:val="28"/>
          <w:szCs w:val="28"/>
          <w:lang w:eastAsia="ru-RU"/>
        </w:rPr>
        <w:t>подпись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. По требованию работника </w:t>
      </w:r>
      <w:r>
        <w:rPr>
          <w:rFonts w:eastAsia="Times New Roman"/>
          <w:sz w:val="28"/>
          <w:szCs w:val="28"/>
          <w:lang w:eastAsia="ru-RU"/>
        </w:rPr>
        <w:t xml:space="preserve">делопроизводитель обязан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выдать ему надлежаще заверенную копию приказа</w:t>
      </w:r>
      <w:r w:rsidR="004813E6" w:rsidRPr="006260CC">
        <w:rPr>
          <w:rFonts w:eastAsia="Times New Roman"/>
          <w:sz w:val="28"/>
          <w:szCs w:val="28"/>
          <w:lang w:eastAsia="ru-RU"/>
        </w:rPr>
        <w:t xml:space="preserve"> о приеме на работу</w:t>
      </w:r>
      <w:r w:rsidR="00D1054D" w:rsidRPr="006260CC">
        <w:rPr>
          <w:rFonts w:eastAsia="Times New Roman"/>
          <w:sz w:val="28"/>
          <w:szCs w:val="28"/>
          <w:lang w:eastAsia="ru-RU"/>
        </w:rPr>
        <w:t>.</w:t>
      </w:r>
    </w:p>
    <w:p w:rsidR="002E09E2" w:rsidRDefault="002E09E2" w:rsidP="002E09E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6260CC">
        <w:rPr>
          <w:rFonts w:eastAsia="Times New Roman"/>
          <w:sz w:val="28"/>
          <w:szCs w:val="28"/>
          <w:lang w:eastAsia="ru-RU"/>
        </w:rPr>
        <w:t xml:space="preserve">3.5. </w:t>
      </w:r>
      <w:r>
        <w:rPr>
          <w:rFonts w:eastAsia="Times New Roman"/>
          <w:sz w:val="28"/>
          <w:szCs w:val="28"/>
          <w:lang w:eastAsia="ru-RU"/>
        </w:rPr>
        <w:t xml:space="preserve">Делопроизводитель  обязан </w:t>
      </w:r>
      <w:r w:rsidRPr="006260CC">
        <w:rPr>
          <w:rFonts w:eastAsia="Times New Roman"/>
          <w:sz w:val="28"/>
          <w:szCs w:val="28"/>
          <w:lang w:eastAsia="ru-RU"/>
        </w:rPr>
        <w:t xml:space="preserve"> при приеме на работу ознакомить работника с действующими правилами внутреннего трудового распорядка и иными локальными нормативными актами (приказами, правилами, положениями, инструкциями и т.д.) имеющими отношение к трудовой функции работника. </w:t>
      </w:r>
      <w:r>
        <w:rPr>
          <w:rFonts w:eastAsia="Times New Roman"/>
          <w:sz w:val="28"/>
          <w:szCs w:val="28"/>
          <w:lang w:eastAsia="ru-RU"/>
        </w:rPr>
        <w:t xml:space="preserve">Делопроизводитель обязан </w:t>
      </w:r>
      <w:r w:rsidRPr="006260CC">
        <w:rPr>
          <w:rFonts w:eastAsia="Times New Roman"/>
          <w:sz w:val="28"/>
          <w:szCs w:val="28"/>
          <w:lang w:eastAsia="ru-RU"/>
        </w:rPr>
        <w:t xml:space="preserve"> предупредить работника об обязанности сохранения сведений, составляющих коммерческую и служебную тайну, и об ответственности за ее разглашение или передачу третьим лицам.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3.6.</w:t>
      </w:r>
      <w:r w:rsidRPr="009412DF">
        <w:rPr>
          <w:rFonts w:eastAsia="Calibri"/>
          <w:color w:val="000000"/>
          <w:sz w:val="28"/>
          <w:szCs w:val="28"/>
        </w:rPr>
        <w:t>Для всех принимаемых на работу лиц, а также для работников, переводимых на другую работу, за исключением дистанционных работников, работодатель (или уполномоченное им лицо) обязан проводить инструктаж по охране труда.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лица) возложены эти обязанности.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Вводный инструктаж по охране труда проводится по программе вводного инструктажа, утвержденного работодателем (или уполномоченным им лицом).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Кроме вводного инструктажа по охране труда, проводятся первичный инструктаж на рабочем месте, повторный, внеплановый и целевой инструктажи.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 xml:space="preserve">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</w:t>
      </w:r>
      <w:r w:rsidRPr="009412DF">
        <w:rPr>
          <w:rFonts w:eastAsia="Calibri"/>
          <w:color w:val="000000"/>
          <w:sz w:val="28"/>
          <w:szCs w:val="28"/>
        </w:rPr>
        <w:lastRenderedPageBreak/>
        <w:t xml:space="preserve">прошедший в установленном </w:t>
      </w:r>
      <w:hyperlink r:id="rId9" w:history="1">
        <w:r w:rsidRPr="009412DF">
          <w:rPr>
            <w:rFonts w:eastAsia="Calibri"/>
            <w:color w:val="000000"/>
            <w:sz w:val="28"/>
            <w:szCs w:val="28"/>
          </w:rPr>
          <w:t>порядке</w:t>
        </w:r>
      </w:hyperlink>
      <w:r w:rsidRPr="009412DF">
        <w:rPr>
          <w:rFonts w:eastAsia="Calibri"/>
          <w:color w:val="000000"/>
          <w:sz w:val="28"/>
          <w:szCs w:val="28"/>
        </w:rPr>
        <w:t xml:space="preserve"> обучение по охране труда и проверку знаний требований охраны труда.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3.7</w:t>
      </w:r>
      <w:r w:rsidRPr="009412DF">
        <w:rPr>
          <w:rFonts w:eastAsia="Calibri"/>
          <w:color w:val="000000"/>
          <w:sz w:val="28"/>
          <w:szCs w:val="28"/>
        </w:rPr>
        <w:t>. Проведение всех видов инструктажей регистрируется в соответствующих журналах проведения инструктажей (в установленных случаях - в наряде-допуске на производство работ) с указанием подписи инструктируемого и подписи инструктирующего, а также даты проведения инструктажа</w:t>
      </w:r>
      <w:r w:rsidRPr="009412DF">
        <w:rPr>
          <w:rFonts w:eastAsia="Times New Roman"/>
          <w:sz w:val="28"/>
          <w:szCs w:val="28"/>
          <w:lang w:eastAsia="ru-RU"/>
        </w:rPr>
        <w:t>.</w:t>
      </w:r>
    </w:p>
    <w:p w:rsid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054D" w:rsidRPr="006260CC" w:rsidRDefault="00AE27DB" w:rsidP="006260C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260CC">
        <w:rPr>
          <w:rFonts w:eastAsia="Times New Roman"/>
          <w:b/>
          <w:sz w:val="28"/>
          <w:szCs w:val="28"/>
          <w:lang w:eastAsia="ru-RU"/>
        </w:rPr>
        <w:t>IV. ЛИЧНОЕ ДЕЛО РАБОТНИКА</w:t>
      </w:r>
    </w:p>
    <w:p w:rsid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4.1. При приеме </w:t>
      </w:r>
      <w:r w:rsidR="00403C54" w:rsidRPr="006260CC">
        <w:rPr>
          <w:rFonts w:eastAsia="Times New Roman"/>
          <w:sz w:val="28"/>
          <w:szCs w:val="28"/>
          <w:lang w:eastAsia="ru-RU"/>
        </w:rPr>
        <w:t xml:space="preserve">работника </w:t>
      </w:r>
      <w:r w:rsidR="00D1054D" w:rsidRPr="006260CC">
        <w:rPr>
          <w:rFonts w:eastAsia="Times New Roman"/>
          <w:sz w:val="28"/>
          <w:szCs w:val="28"/>
          <w:lang w:eastAsia="ru-RU"/>
        </w:rPr>
        <w:t>на работу заводится личное дело работника.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Личное дело работника ведет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делопроизводитель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. </w:t>
      </w:r>
    </w:p>
    <w:p w:rsidR="00D1054D" w:rsidRDefault="00D1054D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При переводе работника на работу в друг</w:t>
      </w:r>
      <w:r w:rsidR="00AE27DB" w:rsidRPr="006260CC">
        <w:rPr>
          <w:rFonts w:eastAsia="Times New Roman"/>
          <w:sz w:val="28"/>
          <w:szCs w:val="28"/>
          <w:lang w:eastAsia="ru-RU"/>
        </w:rPr>
        <w:t>ую организацию</w:t>
      </w:r>
      <w:r w:rsidRPr="006260CC">
        <w:rPr>
          <w:rFonts w:eastAsia="Times New Roman"/>
          <w:sz w:val="28"/>
          <w:szCs w:val="28"/>
          <w:lang w:eastAsia="ru-RU"/>
        </w:rPr>
        <w:t xml:space="preserve"> личное дело работника на основании официального запроса руководителя принимающ</w:t>
      </w:r>
      <w:r w:rsidR="00AE27DB" w:rsidRPr="006260CC">
        <w:rPr>
          <w:rFonts w:eastAsia="Times New Roman"/>
          <w:sz w:val="28"/>
          <w:szCs w:val="28"/>
          <w:lang w:eastAsia="ru-RU"/>
        </w:rPr>
        <w:t>ей организации</w:t>
      </w:r>
      <w:r w:rsidRPr="006260CC">
        <w:rPr>
          <w:rFonts w:eastAsia="Times New Roman"/>
          <w:sz w:val="28"/>
          <w:szCs w:val="28"/>
          <w:lang w:eastAsia="ru-RU"/>
        </w:rPr>
        <w:t xml:space="preserve"> передается на новое место работы, с соблюдением норм о защите персональных данных работника. </w:t>
      </w:r>
    </w:p>
    <w:p w:rsidR="002E09E2" w:rsidRPr="002E09E2" w:rsidRDefault="002E09E2" w:rsidP="002E09E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На каждого работника детского сада ведется личное дело, состоящее из заверенной копии приказа о приеме на работу, копии документа об образовании и профессиональной подготовке, медицинского заключения об отсутствии противопоказаний к работе в дошкольном образовательном учреждении, документов, предъявляемых при приеме на работу вместо трудовой книжки, аттестационного листа. Здесь же хранится один экземпляр письменного трудового договора.</w:t>
      </w:r>
    </w:p>
    <w:p w:rsidR="00D1054D" w:rsidRPr="006260CC" w:rsidRDefault="00D1054D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Ведение нескольких личных дел на одного работника не допускается.</w:t>
      </w:r>
    </w:p>
    <w:p w:rsidR="00D1054D" w:rsidRPr="006260CC" w:rsidRDefault="00D1054D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Сбор и внесение в личное дело работника сведений о его политической и религиозной принадлежности, о частной жизни запрещается.</w:t>
      </w:r>
    </w:p>
    <w:p w:rsidR="00D1054D" w:rsidRPr="006260CC" w:rsidRDefault="00D1054D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Материалы, приобщаемые к личным делам работника, брошюруются, и страницы нумеруются.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D1054D" w:rsidRPr="006260CC">
        <w:rPr>
          <w:rFonts w:eastAsia="Times New Roman"/>
          <w:sz w:val="28"/>
          <w:szCs w:val="28"/>
          <w:lang w:eastAsia="ru-RU"/>
        </w:rPr>
        <w:t>4.2.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D1054D" w:rsidRPr="006260CC">
        <w:rPr>
          <w:rFonts w:eastAsia="Times New Roman"/>
          <w:sz w:val="28"/>
          <w:szCs w:val="28"/>
          <w:lang w:eastAsia="ru-RU"/>
        </w:rPr>
        <w:t>Сведения о работнике, представление которых работником в соответствии с ТК РФ не является обязательным, м</w:t>
      </w:r>
      <w:r w:rsidR="00887722" w:rsidRPr="006260CC">
        <w:rPr>
          <w:rFonts w:eastAsia="Times New Roman"/>
          <w:sz w:val="28"/>
          <w:szCs w:val="28"/>
          <w:lang w:eastAsia="ru-RU"/>
        </w:rPr>
        <w:t>огут быть внесены в личное дело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только с согласия работника.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D1054D" w:rsidRPr="006260CC">
        <w:rPr>
          <w:rFonts w:eastAsia="Times New Roman"/>
          <w:sz w:val="28"/>
          <w:szCs w:val="28"/>
          <w:lang w:eastAsia="ru-RU"/>
        </w:rPr>
        <w:t>4.</w:t>
      </w:r>
      <w:r w:rsidR="00AE27DB" w:rsidRPr="006260CC">
        <w:rPr>
          <w:rFonts w:eastAsia="Times New Roman"/>
          <w:sz w:val="28"/>
          <w:szCs w:val="28"/>
          <w:lang w:eastAsia="ru-RU"/>
        </w:rPr>
        <w:t>3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Делопроизводитель обязан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 обеспечить защиту персональных данных работника.</w:t>
      </w:r>
    </w:p>
    <w:p w:rsidR="00D1054D" w:rsidRPr="006260CC" w:rsidRDefault="006260CC" w:rsidP="006260C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AE27DB" w:rsidRPr="006260CC">
        <w:rPr>
          <w:rFonts w:eastAsia="Times New Roman"/>
          <w:sz w:val="28"/>
          <w:szCs w:val="28"/>
          <w:lang w:eastAsia="ru-RU"/>
        </w:rPr>
        <w:t> </w:t>
      </w:r>
      <w:r w:rsidR="00D1054D" w:rsidRPr="006260CC">
        <w:rPr>
          <w:rFonts w:eastAsia="Times New Roman"/>
          <w:sz w:val="28"/>
          <w:szCs w:val="28"/>
          <w:lang w:eastAsia="ru-RU"/>
        </w:rPr>
        <w:t>4.</w:t>
      </w:r>
      <w:r w:rsidR="00AE27DB" w:rsidRPr="006260CC">
        <w:rPr>
          <w:rFonts w:eastAsia="Times New Roman"/>
          <w:sz w:val="28"/>
          <w:szCs w:val="28"/>
          <w:lang w:eastAsia="ru-RU"/>
        </w:rPr>
        <w:t>4</w:t>
      </w:r>
      <w:r w:rsidR="00D1054D" w:rsidRPr="006260CC">
        <w:rPr>
          <w:rFonts w:eastAsia="Times New Roman"/>
          <w:sz w:val="28"/>
          <w:szCs w:val="28"/>
          <w:lang w:eastAsia="ru-RU"/>
        </w:rPr>
        <w:t>. Работник обязан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представлять в месячный срок </w:t>
      </w:r>
      <w:r>
        <w:rPr>
          <w:rFonts w:eastAsia="Times New Roman"/>
          <w:sz w:val="28"/>
          <w:szCs w:val="28"/>
          <w:lang w:eastAsia="ru-RU"/>
        </w:rPr>
        <w:t>делопроизводителю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D1054D" w:rsidRPr="006260CC">
        <w:rPr>
          <w:rFonts w:eastAsia="Times New Roman"/>
          <w:sz w:val="28"/>
          <w:szCs w:val="28"/>
          <w:lang w:eastAsia="ru-RU"/>
        </w:rPr>
        <w:t xml:space="preserve">сведения об изменении своего семейного положения, места жительства, </w:t>
      </w:r>
      <w:r w:rsidR="00D1054D" w:rsidRPr="006260CC">
        <w:rPr>
          <w:rFonts w:eastAsia="Times New Roman"/>
          <w:sz w:val="28"/>
          <w:szCs w:val="28"/>
          <w:lang w:eastAsia="ru-RU"/>
        </w:rPr>
        <w:lastRenderedPageBreak/>
        <w:t>номера телефона, отношения к воинской службе, образовательного уровня и другие сведения, включаемые в личное дело.</w:t>
      </w:r>
    </w:p>
    <w:p w:rsidR="002E09E2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4.</w:t>
      </w:r>
      <w:r>
        <w:rPr>
          <w:rFonts w:eastAsia="Calibri"/>
          <w:color w:val="000000"/>
          <w:sz w:val="28"/>
          <w:szCs w:val="28"/>
        </w:rPr>
        <w:t>5</w:t>
      </w:r>
      <w:r w:rsidRPr="009412DF">
        <w:rPr>
          <w:rFonts w:eastAsia="Calibri"/>
          <w:color w:val="000000"/>
          <w:sz w:val="28"/>
          <w:szCs w:val="28"/>
        </w:rPr>
        <w:t>. Заведующий дошкольным образовательным учреждением вправе предложить работнику заполнить листок по учету кадров, автобиографию для приобщения к личному делу, вклеить фотографию в личное дело.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0310F5">
        <w:rPr>
          <w:rFonts w:eastAsia="Times New Roman"/>
          <w:sz w:val="28"/>
          <w:szCs w:val="28"/>
          <w:lang w:eastAsia="ru-RU"/>
        </w:rPr>
        <w:t>4.</w:t>
      </w:r>
      <w:r>
        <w:rPr>
          <w:rFonts w:eastAsia="Times New Roman"/>
          <w:sz w:val="28"/>
          <w:szCs w:val="28"/>
          <w:lang w:eastAsia="ru-RU"/>
        </w:rPr>
        <w:t>6</w:t>
      </w:r>
      <w:r w:rsidRPr="000310F5">
        <w:rPr>
          <w:rFonts w:eastAsia="Times New Roman"/>
          <w:sz w:val="28"/>
          <w:szCs w:val="28"/>
          <w:lang w:eastAsia="ru-RU"/>
        </w:rPr>
        <w:t>. В личное дело работника вносятся следующие документы: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Заявление о приеме на работу (при переводе –  также копия письма о переводе).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Автобиография.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Копия трудовой книжки или документа, подтверждающего прохождение военной или иной службы.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дипломов, свидетельств об образовании.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присвоении ученого звания, степени.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связано с использованием таких сведений.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награждении государственными наградами.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При назначении на должность по конкурсу - решение конкурсной комиссии.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распоряжения, приказа о назначении на должность.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Личный листок по учету кадров (анкета).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Дополнение к личному листку по учету кадров (анкете).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Копия документа об изменении семейного положения.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Копия распоряжения, приказа о перемещении по должности.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дипломов, свидетельств о прохождении повышения квалификации (переподготовки).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поощрениях, в том числе о присвоении почетных званий.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наложении взысканий и их снятии.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прохождении аттестации.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результатах сдачи квалификационного экзамена.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Данные об ознакомлении работника с материалами его личного дела, а также его письменные объяснения, если такие объяснения сделаны им после ознакомления с материалами своего личного дела.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Копии документов о выплате вознаграждения.</w:t>
      </w:r>
    </w:p>
    <w:p w:rsidR="000310F5" w:rsidRPr="000310F5" w:rsidRDefault="000310F5" w:rsidP="000310F5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10F5">
        <w:rPr>
          <w:rFonts w:eastAsia="Times New Roman"/>
          <w:sz w:val="28"/>
          <w:szCs w:val="28"/>
          <w:lang w:eastAsia="ru-RU"/>
        </w:rPr>
        <w:t>Опись документов, имеющихся в личном деле.</w:t>
      </w:r>
    </w:p>
    <w:p w:rsidR="002E09E2" w:rsidRPr="009412DF" w:rsidRDefault="002E09E2" w:rsidP="002E0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9412DF">
        <w:rPr>
          <w:rFonts w:eastAsia="Calibri"/>
          <w:color w:val="000000"/>
          <w:sz w:val="28"/>
          <w:szCs w:val="28"/>
        </w:rPr>
        <w:t>4.</w:t>
      </w:r>
      <w:r w:rsidR="000310F5">
        <w:rPr>
          <w:rFonts w:eastAsia="Calibri"/>
          <w:color w:val="000000"/>
          <w:sz w:val="28"/>
          <w:szCs w:val="28"/>
        </w:rPr>
        <w:t>7</w:t>
      </w:r>
      <w:r w:rsidRPr="009412DF">
        <w:rPr>
          <w:rFonts w:eastAsia="Calibri"/>
          <w:color w:val="000000"/>
          <w:sz w:val="28"/>
          <w:szCs w:val="28"/>
        </w:rPr>
        <w:t>. Личное дело работника хранится в дошкольном образовательном учреждении, в том числе и после увольнения, до 75 лет.</w:t>
      </w:r>
    </w:p>
    <w:p w:rsidR="006260CC" w:rsidRPr="006260CC" w:rsidRDefault="006260CC" w:rsidP="006260CC">
      <w:pPr>
        <w:spacing w:line="240" w:lineRule="auto"/>
        <w:rPr>
          <w:sz w:val="28"/>
          <w:szCs w:val="28"/>
        </w:rPr>
      </w:pPr>
    </w:p>
    <w:p w:rsidR="006260CC" w:rsidRPr="006260CC" w:rsidRDefault="006260CC" w:rsidP="00403C54">
      <w:pPr>
        <w:rPr>
          <w:sz w:val="28"/>
          <w:szCs w:val="28"/>
        </w:rPr>
      </w:pPr>
    </w:p>
    <w:p w:rsidR="00B83BC7" w:rsidRDefault="00B83BC7" w:rsidP="000310F5">
      <w:pPr>
        <w:rPr>
          <w:sz w:val="22"/>
          <w:szCs w:val="22"/>
        </w:rPr>
      </w:pPr>
    </w:p>
    <w:p w:rsidR="00B83BC7" w:rsidRDefault="00B83BC7" w:rsidP="006260CC">
      <w:pPr>
        <w:jc w:val="right"/>
        <w:rPr>
          <w:sz w:val="22"/>
          <w:szCs w:val="22"/>
        </w:rPr>
      </w:pPr>
    </w:p>
    <w:p w:rsidR="00B83BC7" w:rsidRDefault="00B83BC7" w:rsidP="006260CC">
      <w:pPr>
        <w:jc w:val="right"/>
        <w:rPr>
          <w:sz w:val="22"/>
          <w:szCs w:val="22"/>
        </w:rPr>
      </w:pPr>
    </w:p>
    <w:p w:rsidR="00D1054D" w:rsidRPr="006260CC" w:rsidRDefault="00D1054D" w:rsidP="009412DF">
      <w:pPr>
        <w:spacing w:after="0" w:line="240" w:lineRule="auto"/>
        <w:jc w:val="right"/>
        <w:rPr>
          <w:sz w:val="22"/>
          <w:szCs w:val="22"/>
        </w:rPr>
      </w:pPr>
      <w:r w:rsidRPr="006260CC">
        <w:rPr>
          <w:sz w:val="22"/>
          <w:szCs w:val="22"/>
        </w:rPr>
        <w:lastRenderedPageBreak/>
        <w:t>Приложение № 1</w:t>
      </w:r>
    </w:p>
    <w:p w:rsidR="00D1054D" w:rsidRPr="006260CC" w:rsidRDefault="00D1054D" w:rsidP="009412DF">
      <w:pPr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  <w:r w:rsidRPr="006260CC">
        <w:rPr>
          <w:rFonts w:eastAsia="Times New Roman"/>
          <w:sz w:val="22"/>
          <w:szCs w:val="22"/>
          <w:lang w:eastAsia="ru-RU"/>
        </w:rPr>
        <w:t xml:space="preserve">к Положению о </w:t>
      </w:r>
      <w:r w:rsidR="004813E6" w:rsidRPr="006260CC">
        <w:rPr>
          <w:rFonts w:eastAsia="Times New Roman"/>
          <w:sz w:val="22"/>
          <w:szCs w:val="22"/>
          <w:lang w:eastAsia="ru-RU"/>
        </w:rPr>
        <w:t xml:space="preserve">приеме на работу </w:t>
      </w:r>
    </w:p>
    <w:p w:rsidR="004813E6" w:rsidRPr="006260CC" w:rsidRDefault="004813E6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 xml:space="preserve">Основные сведения </w:t>
      </w:r>
    </w:p>
    <w:p w:rsidR="00D1054D" w:rsidRPr="006260CC" w:rsidRDefault="00D1054D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Ф.И.О. работника, паспорт (серия, номер, кем и когда выдан):____________________________________________________________________________________________________________________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</w:t>
      </w:r>
      <w:r w:rsidRPr="006260CC">
        <w:rPr>
          <w:rFonts w:eastAsia="Times New Roman"/>
          <w:sz w:val="28"/>
          <w:szCs w:val="28"/>
          <w:lang w:eastAsia="ru-RU"/>
        </w:rPr>
        <w:t>Адрес регистрации:_____________________________________________________________________________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D1054D" w:rsidRPr="006260CC" w:rsidRDefault="00D1054D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Структурное подразделение: ____________________________________________________________________________________________________________________________________</w:t>
      </w:r>
    </w:p>
    <w:p w:rsidR="00C93295" w:rsidRPr="006260CC" w:rsidRDefault="00D1054D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Должность в соответствии со штатным расписанием и</w:t>
      </w:r>
      <w:r w:rsidR="00C93295" w:rsidRPr="006260CC">
        <w:rPr>
          <w:rFonts w:eastAsia="Times New Roman"/>
          <w:sz w:val="28"/>
          <w:szCs w:val="28"/>
          <w:lang w:eastAsia="ru-RU"/>
        </w:rPr>
        <w:t>ли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C93295" w:rsidRPr="006260CC">
        <w:rPr>
          <w:rFonts w:eastAsia="Times New Roman"/>
          <w:sz w:val="28"/>
          <w:szCs w:val="28"/>
          <w:lang w:eastAsia="ru-RU"/>
        </w:rPr>
        <w:t>конкретная трудовая функция:</w:t>
      </w:r>
    </w:p>
    <w:p w:rsidR="00D1054D" w:rsidRPr="006260CC" w:rsidRDefault="00D1054D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Оклад по штатному расписанию:</w:t>
      </w:r>
    </w:p>
    <w:p w:rsidR="00D1054D" w:rsidRPr="006260CC" w:rsidRDefault="00D1054D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</w:t>
      </w:r>
      <w:r w:rsidR="00C93295" w:rsidRPr="006260CC">
        <w:rPr>
          <w:rFonts w:eastAsia="Times New Roman"/>
          <w:sz w:val="28"/>
          <w:szCs w:val="28"/>
          <w:lang w:eastAsia="ru-RU"/>
        </w:rPr>
        <w:t>___________________</w:t>
      </w:r>
      <w:r w:rsidRPr="006260CC">
        <w:rPr>
          <w:rFonts w:eastAsia="Times New Roman"/>
          <w:sz w:val="28"/>
          <w:szCs w:val="28"/>
          <w:lang w:eastAsia="ru-RU"/>
        </w:rPr>
        <w:t>__________________________________________</w:t>
      </w:r>
    </w:p>
    <w:p w:rsidR="00C93295" w:rsidRPr="006260CC" w:rsidRDefault="00D1054D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Постоянная работ</w:t>
      </w:r>
      <w:r w:rsidR="00C93295" w:rsidRPr="006260CC">
        <w:rPr>
          <w:rFonts w:eastAsia="Times New Roman"/>
          <w:sz w:val="28"/>
          <w:szCs w:val="28"/>
          <w:lang w:eastAsia="ru-RU"/>
        </w:rPr>
        <w:t>а или временная (на какой срок):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</w:t>
      </w:r>
      <w:r w:rsidR="00D1054D" w:rsidRPr="006260CC">
        <w:rPr>
          <w:rFonts w:eastAsia="Times New Roman"/>
          <w:sz w:val="28"/>
          <w:szCs w:val="28"/>
          <w:lang w:eastAsia="ru-RU"/>
        </w:rPr>
        <w:t>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Основное место работы или совместительство: 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Указать, какая у работника продолжительность рабочего дня (8 часов или меньше (при совместительстве и неполном рабочем дне):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_____________________________________________________________________________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Дата, с которой работник обязан приступить к работе: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_______________________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Продолжительность испытательного срока (если таковой устанавливается):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</w:t>
      </w:r>
    </w:p>
    <w:p w:rsidR="009412DF" w:rsidRDefault="009412DF" w:rsidP="00403C54">
      <w:pPr>
        <w:rPr>
          <w:rFonts w:eastAsia="Times New Roman"/>
          <w:sz w:val="28"/>
          <w:szCs w:val="28"/>
          <w:lang w:eastAsia="ru-RU"/>
        </w:rPr>
      </w:pP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lastRenderedPageBreak/>
        <w:t>Должностные обязанности, для выполнения которых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Pr="006260CC">
        <w:rPr>
          <w:rFonts w:eastAsia="Times New Roman"/>
          <w:sz w:val="28"/>
          <w:szCs w:val="28"/>
          <w:lang w:eastAsia="ru-RU"/>
        </w:rPr>
        <w:t>принимается работник: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</w:t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Другие сведения, которые по договоренности с работником, должны быть включены в трудовой договор:</w:t>
      </w:r>
      <w:r w:rsidRPr="006260CC">
        <w:rPr>
          <w:rFonts w:eastAsia="Times New Roman"/>
          <w:sz w:val="28"/>
          <w:szCs w:val="28"/>
          <w:lang w:eastAsia="ru-RU"/>
        </w:rPr>
        <w:tab/>
      </w:r>
    </w:p>
    <w:p w:rsidR="00C93295" w:rsidRPr="006260CC" w:rsidRDefault="00C93295" w:rsidP="00403C54">
      <w:pPr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_____________________</w:t>
      </w:r>
      <w:r w:rsidRPr="006260CC">
        <w:rPr>
          <w:rFonts w:eastAsia="Times New Roman"/>
          <w:sz w:val="28"/>
          <w:szCs w:val="28"/>
          <w:lang w:eastAsia="ru-RU"/>
        </w:rPr>
        <w:t xml:space="preserve"> _____________________________________________________</w:t>
      </w:r>
      <w:r w:rsidR="009412DF">
        <w:rPr>
          <w:rFonts w:eastAsia="Times New Roman"/>
          <w:sz w:val="28"/>
          <w:szCs w:val="28"/>
          <w:lang w:eastAsia="ru-RU"/>
        </w:rPr>
        <w:t>_____________</w:t>
      </w:r>
    </w:p>
    <w:p w:rsidR="00C93295" w:rsidRPr="006260CC" w:rsidRDefault="00C93295" w:rsidP="00403C54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bCs/>
          <w:sz w:val="28"/>
          <w:szCs w:val="28"/>
          <w:lang w:eastAsia="ru-RU"/>
        </w:rPr>
        <w:t>Рекомендующий:</w:t>
      </w:r>
      <w:r w:rsidR="00AE27DB" w:rsidRPr="006260CC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403C54" w:rsidRPr="006260CC">
        <w:rPr>
          <w:rFonts w:eastAsia="Times New Roman"/>
          <w:bCs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bCs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bCs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bCs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bCs/>
          <w:sz w:val="28"/>
          <w:szCs w:val="28"/>
          <w:lang w:eastAsia="ru-RU"/>
        </w:rPr>
        <w:tab/>
      </w:r>
    </w:p>
    <w:p w:rsidR="00C93295" w:rsidRPr="006260CC" w:rsidRDefault="00C93295" w:rsidP="00403C5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>_______</w:t>
      </w:r>
      <w:r w:rsidR="00403C54" w:rsidRPr="006260CC">
        <w:rPr>
          <w:rFonts w:eastAsia="Times New Roman"/>
          <w:sz w:val="28"/>
          <w:szCs w:val="28"/>
          <w:lang w:eastAsia="ru-RU"/>
        </w:rPr>
        <w:t>___ __________</w:t>
      </w:r>
      <w:r w:rsidRPr="006260CC">
        <w:rPr>
          <w:rFonts w:eastAsia="Times New Roman"/>
          <w:sz w:val="28"/>
          <w:szCs w:val="28"/>
          <w:lang w:eastAsia="ru-RU"/>
        </w:rPr>
        <w:t>____</w:t>
      </w:r>
      <w:r w:rsidR="00AE27DB"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774C83" w:rsidRPr="006260CC">
        <w:rPr>
          <w:rFonts w:eastAsia="Times New Roman"/>
          <w:sz w:val="28"/>
          <w:szCs w:val="28"/>
          <w:lang w:eastAsia="ru-RU"/>
        </w:rPr>
        <w:t>(</w:t>
      </w:r>
      <w:r w:rsidRPr="006260CC">
        <w:rPr>
          <w:rFonts w:eastAsia="Times New Roman"/>
          <w:sz w:val="28"/>
          <w:szCs w:val="28"/>
          <w:lang w:eastAsia="ru-RU"/>
        </w:rPr>
        <w:t>__________</w:t>
      </w:r>
      <w:r w:rsidR="00774C83" w:rsidRPr="006260CC">
        <w:rPr>
          <w:rFonts w:eastAsia="Times New Roman"/>
          <w:sz w:val="28"/>
          <w:szCs w:val="28"/>
          <w:lang w:eastAsia="ru-RU"/>
        </w:rPr>
        <w:t>____</w:t>
      </w:r>
      <w:r w:rsidRPr="006260CC">
        <w:rPr>
          <w:rFonts w:eastAsia="Times New Roman"/>
          <w:sz w:val="28"/>
          <w:szCs w:val="28"/>
          <w:lang w:eastAsia="ru-RU"/>
        </w:rPr>
        <w:t>__</w:t>
      </w:r>
      <w:r w:rsidR="00774C83" w:rsidRPr="006260CC">
        <w:rPr>
          <w:rFonts w:eastAsia="Times New Roman"/>
          <w:sz w:val="28"/>
          <w:szCs w:val="28"/>
          <w:lang w:eastAsia="ru-RU"/>
        </w:rPr>
        <w:t>)</w:t>
      </w:r>
      <w:r w:rsidR="00403C54" w:rsidRPr="006260CC">
        <w:rPr>
          <w:rFonts w:eastAsia="Times New Roman"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sz w:val="28"/>
          <w:szCs w:val="28"/>
          <w:lang w:eastAsia="ru-RU"/>
        </w:rPr>
        <w:tab/>
      </w:r>
    </w:p>
    <w:p w:rsidR="00C93295" w:rsidRPr="006260CC" w:rsidRDefault="00403C54" w:rsidP="00403C54">
      <w:pPr>
        <w:tabs>
          <w:tab w:val="left" w:pos="5903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 xml:space="preserve">(должность) </w:t>
      </w:r>
      <w:r w:rsidR="00C93295" w:rsidRPr="006260CC">
        <w:rPr>
          <w:rFonts w:eastAsia="Times New Roman"/>
          <w:sz w:val="28"/>
          <w:szCs w:val="28"/>
          <w:lang w:eastAsia="ru-RU"/>
        </w:rPr>
        <w:t>(подпись)</w:t>
      </w:r>
      <w:r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C93295" w:rsidRPr="006260CC">
        <w:rPr>
          <w:rFonts w:eastAsia="Times New Roman"/>
          <w:sz w:val="28"/>
          <w:szCs w:val="28"/>
          <w:lang w:eastAsia="ru-RU"/>
        </w:rPr>
        <w:t>(ф.и.о.)</w:t>
      </w:r>
      <w:r w:rsidR="00774C83" w:rsidRPr="006260CC">
        <w:rPr>
          <w:rFonts w:eastAsia="Times New Roman"/>
          <w:sz w:val="28"/>
          <w:szCs w:val="28"/>
          <w:lang w:eastAsia="ru-RU"/>
        </w:rPr>
        <w:tab/>
      </w:r>
    </w:p>
    <w:p w:rsidR="00C93295" w:rsidRPr="006260CC" w:rsidRDefault="00AE27DB" w:rsidP="00403C54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774C83" w:rsidRPr="006260CC">
        <w:rPr>
          <w:rFonts w:eastAsia="Times New Roman"/>
          <w:sz w:val="28"/>
          <w:szCs w:val="28"/>
          <w:lang w:eastAsia="ru-RU"/>
        </w:rPr>
        <w:t>«___» __________</w:t>
      </w:r>
      <w:r w:rsidR="00C93295" w:rsidRPr="006260CC">
        <w:rPr>
          <w:rFonts w:eastAsia="Times New Roman"/>
          <w:sz w:val="28"/>
          <w:szCs w:val="28"/>
          <w:lang w:eastAsia="ru-RU"/>
        </w:rPr>
        <w:t>___20</w:t>
      </w:r>
      <w:r w:rsidR="009412DF">
        <w:rPr>
          <w:rFonts w:eastAsia="Times New Roman"/>
          <w:sz w:val="28"/>
          <w:szCs w:val="28"/>
          <w:lang w:eastAsia="ru-RU"/>
        </w:rPr>
        <w:t>2</w:t>
      </w:r>
      <w:r w:rsidR="00774C83" w:rsidRPr="006260CC">
        <w:rPr>
          <w:rFonts w:eastAsia="Times New Roman"/>
          <w:sz w:val="28"/>
          <w:szCs w:val="28"/>
          <w:lang w:eastAsia="ru-RU"/>
        </w:rPr>
        <w:t>_</w:t>
      </w:r>
      <w:r w:rsidR="00C93295" w:rsidRPr="006260CC">
        <w:rPr>
          <w:rFonts w:eastAsia="Times New Roman"/>
          <w:sz w:val="28"/>
          <w:szCs w:val="28"/>
          <w:lang w:eastAsia="ru-RU"/>
        </w:rPr>
        <w:t>_г.</w:t>
      </w:r>
      <w:r w:rsidRPr="006260CC">
        <w:rPr>
          <w:rFonts w:eastAsia="Times New Roman"/>
          <w:sz w:val="28"/>
          <w:szCs w:val="28"/>
          <w:lang w:eastAsia="ru-RU"/>
        </w:rPr>
        <w:t xml:space="preserve"> </w:t>
      </w:r>
      <w:r w:rsidR="00403C54" w:rsidRPr="006260CC">
        <w:rPr>
          <w:rFonts w:eastAsia="Times New Roman"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sz w:val="28"/>
          <w:szCs w:val="28"/>
          <w:lang w:eastAsia="ru-RU"/>
        </w:rPr>
        <w:tab/>
      </w:r>
      <w:r w:rsidR="00403C54" w:rsidRPr="006260CC">
        <w:rPr>
          <w:rFonts w:eastAsia="Times New Roman"/>
          <w:sz w:val="28"/>
          <w:szCs w:val="28"/>
          <w:lang w:eastAsia="ru-RU"/>
        </w:rPr>
        <w:tab/>
      </w:r>
      <w:r w:rsidRPr="006260CC">
        <w:rPr>
          <w:rFonts w:eastAsia="Times New Roman"/>
          <w:sz w:val="28"/>
          <w:szCs w:val="28"/>
          <w:lang w:eastAsia="ru-RU"/>
        </w:rPr>
        <w:t xml:space="preserve"> </w:t>
      </w:r>
    </w:p>
    <w:p w:rsidR="00C93295" w:rsidRPr="006260CC" w:rsidRDefault="00C93295" w:rsidP="00AE27DB">
      <w:pPr>
        <w:rPr>
          <w:rFonts w:eastAsia="Times New Roman"/>
          <w:sz w:val="28"/>
          <w:szCs w:val="28"/>
          <w:lang w:eastAsia="ru-RU"/>
        </w:rPr>
      </w:pPr>
    </w:p>
    <w:sectPr w:rsidR="00C93295" w:rsidRPr="006260CC" w:rsidSect="0024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47"/>
    <w:multiLevelType w:val="hybridMultilevel"/>
    <w:tmpl w:val="EB26C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73A7"/>
    <w:multiLevelType w:val="hybridMultilevel"/>
    <w:tmpl w:val="071C2FBE"/>
    <w:lvl w:ilvl="0" w:tplc="38023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04FF"/>
    <w:multiLevelType w:val="hybridMultilevel"/>
    <w:tmpl w:val="A0C658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E2C6D"/>
    <w:multiLevelType w:val="hybridMultilevel"/>
    <w:tmpl w:val="45A4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431A5"/>
    <w:multiLevelType w:val="hybridMultilevel"/>
    <w:tmpl w:val="FE5C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D11C7"/>
    <w:rsid w:val="000310F5"/>
    <w:rsid w:val="000D34FB"/>
    <w:rsid w:val="001557DD"/>
    <w:rsid w:val="00176830"/>
    <w:rsid w:val="001A4AB4"/>
    <w:rsid w:val="00241496"/>
    <w:rsid w:val="002E09E2"/>
    <w:rsid w:val="00401334"/>
    <w:rsid w:val="00403C54"/>
    <w:rsid w:val="004813E6"/>
    <w:rsid w:val="006260CC"/>
    <w:rsid w:val="00696C71"/>
    <w:rsid w:val="006F45E1"/>
    <w:rsid w:val="00774C83"/>
    <w:rsid w:val="00887722"/>
    <w:rsid w:val="008D11C7"/>
    <w:rsid w:val="009412DF"/>
    <w:rsid w:val="00A30460"/>
    <w:rsid w:val="00AA33A5"/>
    <w:rsid w:val="00AE27DB"/>
    <w:rsid w:val="00B83BC7"/>
    <w:rsid w:val="00C61199"/>
    <w:rsid w:val="00C93295"/>
    <w:rsid w:val="00D1054D"/>
    <w:rsid w:val="00FD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4D"/>
  </w:style>
  <w:style w:type="paragraph" w:styleId="3">
    <w:name w:val="heading 3"/>
    <w:basedOn w:val="a"/>
    <w:next w:val="a"/>
    <w:link w:val="30"/>
    <w:semiHidden/>
    <w:unhideWhenUsed/>
    <w:qFormat/>
    <w:rsid w:val="00401334"/>
    <w:pPr>
      <w:keepNext/>
      <w:spacing w:after="0" w:line="240" w:lineRule="auto"/>
      <w:ind w:left="-180"/>
      <w:outlineLvl w:val="2"/>
    </w:pPr>
    <w:rPr>
      <w:rFonts w:eastAsia="Times New Roman"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4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01334"/>
    <w:rPr>
      <w:rFonts w:eastAsia="Times New Roman"/>
      <w:bCs/>
      <w:sz w:val="28"/>
      <w:szCs w:val="32"/>
      <w:lang w:eastAsia="ru-RU"/>
    </w:rPr>
  </w:style>
  <w:style w:type="table" w:styleId="a4">
    <w:name w:val="Table Grid"/>
    <w:basedOn w:val="a1"/>
    <w:rsid w:val="006260C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4D"/>
  </w:style>
  <w:style w:type="paragraph" w:styleId="3">
    <w:name w:val="heading 3"/>
    <w:basedOn w:val="a"/>
    <w:next w:val="a"/>
    <w:link w:val="30"/>
    <w:semiHidden/>
    <w:unhideWhenUsed/>
    <w:qFormat/>
    <w:rsid w:val="00401334"/>
    <w:pPr>
      <w:keepNext/>
      <w:spacing w:after="0" w:line="240" w:lineRule="auto"/>
      <w:ind w:left="-180"/>
      <w:outlineLvl w:val="2"/>
    </w:pPr>
    <w:rPr>
      <w:rFonts w:eastAsia="Times New Roman"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4D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01334"/>
    <w:rPr>
      <w:rFonts w:eastAsia="Times New Roman"/>
      <w:bCs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C392944E8EC96280FC0E5B14E434C496EA7E1E093752B9781A2E500B5EE682DF1D5D55BA16DFzBT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CA4DC451DD7AB3047A518B72F7B4F60215956B9F0AAD2071F75C163295004E821D596E394E1E971JAI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5A71D12B0B4AF06A6825203059997E22AB0EA802E9799E123B971C9F55BB6666FD338B1383997A3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13</cp:revision>
  <dcterms:created xsi:type="dcterms:W3CDTF">2018-07-23T18:49:00Z</dcterms:created>
  <dcterms:modified xsi:type="dcterms:W3CDTF">2021-01-29T06:47:00Z</dcterms:modified>
</cp:coreProperties>
</file>